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F7" w:rsidRPr="005D6B0D" w:rsidRDefault="001218F7" w:rsidP="001218F7">
      <w:pPr>
        <w:pStyle w:val="1"/>
        <w:ind w:firstLine="720"/>
        <w:rPr>
          <w:caps/>
          <w:color w:val="000000"/>
          <w:sz w:val="24"/>
          <w:szCs w:val="24"/>
        </w:rPr>
      </w:pPr>
      <w:bookmarkStart w:id="0" w:name="_Toc416166452"/>
      <w:bookmarkStart w:id="1" w:name="_Toc101792082"/>
      <w:r w:rsidRPr="00565E79">
        <w:rPr>
          <w:caps/>
          <w:color w:val="000000"/>
          <w:sz w:val="24"/>
          <w:szCs w:val="24"/>
        </w:rPr>
        <w:t>Апелляции</w:t>
      </w:r>
      <w:r w:rsidRPr="00166A35">
        <w:rPr>
          <w:caps/>
          <w:color w:val="000000"/>
          <w:sz w:val="24"/>
          <w:szCs w:val="24"/>
        </w:rPr>
        <w:t xml:space="preserve"> </w:t>
      </w:r>
      <w:r>
        <w:rPr>
          <w:caps/>
          <w:color w:val="000000"/>
          <w:sz w:val="24"/>
          <w:szCs w:val="24"/>
        </w:rPr>
        <w:t xml:space="preserve">в отношении </w:t>
      </w:r>
      <w:r w:rsidRPr="00565E79">
        <w:rPr>
          <w:caps/>
          <w:color w:val="000000"/>
          <w:sz w:val="24"/>
          <w:szCs w:val="24"/>
        </w:rPr>
        <w:t xml:space="preserve"> </w:t>
      </w:r>
      <w:r>
        <w:rPr>
          <w:caps/>
          <w:color w:val="000000"/>
          <w:sz w:val="24"/>
          <w:szCs w:val="24"/>
        </w:rPr>
        <w:t>решений по сертификации</w:t>
      </w:r>
      <w:bookmarkEnd w:id="0"/>
      <w:bookmarkEnd w:id="1"/>
    </w:p>
    <w:p w:rsidR="001218F7" w:rsidRPr="0045761B" w:rsidRDefault="001218F7" w:rsidP="001218F7">
      <w:pPr>
        <w:jc w:val="both"/>
        <w:rPr>
          <w:color w:val="000000"/>
          <w:sz w:val="10"/>
          <w:szCs w:val="10"/>
        </w:rPr>
      </w:pP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На действия ОСП могут быть поданы апелляции или претензии в отношении принятых им решений по сертификации. 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Анонимные апелляции или прете</w:t>
      </w:r>
      <w:r w:rsidRPr="001218F7">
        <w:rPr>
          <w:rFonts w:ascii="Times New Roman" w:hAnsi="Times New Roman" w:cs="Times New Roman"/>
          <w:sz w:val="28"/>
          <w:szCs w:val="28"/>
        </w:rPr>
        <w:t>н</w:t>
      </w:r>
      <w:r w:rsidRPr="001218F7">
        <w:rPr>
          <w:rFonts w:ascii="Times New Roman" w:hAnsi="Times New Roman" w:cs="Times New Roman"/>
          <w:sz w:val="28"/>
          <w:szCs w:val="28"/>
        </w:rPr>
        <w:t xml:space="preserve">зии к рассмотрению не принимаются. 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Основным правилом рассмотрения апелляций в ОСП является объективность и беспристрастность в принятии решения.</w:t>
      </w:r>
    </w:p>
    <w:p w:rsidR="001218F7" w:rsidRPr="001218F7" w:rsidRDefault="001218F7" w:rsidP="001218F7">
      <w:pPr>
        <w:tabs>
          <w:tab w:val="left" w:pos="12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 xml:space="preserve">Процедура получения, оценки апелляции и принятия по ним решения является общедоступной для заинтересованных сторон и представлена на сайте института </w:t>
      </w:r>
      <w:proofErr w:type="spellStart"/>
      <w:proofErr w:type="gramStart"/>
      <w:r w:rsidRPr="001218F7">
        <w:rPr>
          <w:rFonts w:ascii="Times New Roman" w:hAnsi="Times New Roman" w:cs="Times New Roman"/>
          <w:sz w:val="28"/>
          <w:szCs w:val="28"/>
        </w:rPr>
        <w:t>БелГИСС</w:t>
      </w:r>
      <w:proofErr w:type="spellEnd"/>
      <w:r w:rsidRPr="00121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Поступившие апелляции или претензии регистрируются в журнале «Журнал регистрации претензий, апелляций, жалоб».</w:t>
      </w:r>
    </w:p>
    <w:p w:rsidR="001218F7" w:rsidRPr="001218F7" w:rsidRDefault="001218F7" w:rsidP="001218F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 xml:space="preserve">Апелляция или претензия рассматривается на заседании Комитета по защите беспристрастности не позднее одного месяца после ее получения. </w:t>
      </w:r>
    </w:p>
    <w:p w:rsidR="001218F7" w:rsidRPr="001218F7" w:rsidRDefault="001218F7" w:rsidP="001218F7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Для рассмотрения апелляции Комитету по защите беспристрастности начальник отдела представляет следующие документы:</w:t>
      </w:r>
    </w:p>
    <w:p w:rsidR="001218F7" w:rsidRPr="001218F7" w:rsidRDefault="001218F7" w:rsidP="001218F7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апелляцию или претензию заказчика;</w:t>
      </w:r>
    </w:p>
    <w:p w:rsidR="001218F7" w:rsidRPr="001218F7" w:rsidRDefault="001218F7" w:rsidP="001218F7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переписку по спорным вопросам между заказчиком и Органом по сертификации;</w:t>
      </w:r>
    </w:p>
    <w:p w:rsidR="001218F7" w:rsidRPr="001218F7" w:rsidRDefault="001218F7" w:rsidP="001218F7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материалы по результатам сертификации персонала, в отношении которого принято решение по сертификации.</w:t>
      </w:r>
    </w:p>
    <w:p w:rsidR="001218F7" w:rsidRPr="001218F7" w:rsidRDefault="001218F7" w:rsidP="001218F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 xml:space="preserve">Орган по сертификации несет ответственность за сбор и верификацию информации, необходимой для рассмотрения апелляции или претензии. </w:t>
      </w:r>
    </w:p>
    <w:p w:rsidR="001218F7" w:rsidRPr="001218F7" w:rsidRDefault="001218F7" w:rsidP="001218F7">
      <w:pPr>
        <w:widowControl w:val="0"/>
        <w:tabs>
          <w:tab w:val="left" w:pos="1267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Заказчик письменно уведомляется о получении апелляции Органом по сертификации и состоянии работ по ее рассмотрению и имеет право быть выслушанным на заседании Комитета по защите беспристрастности, с которыми руководитель органа по сертификации подписывает Соглашение.</w:t>
      </w:r>
    </w:p>
    <w:p w:rsidR="001218F7" w:rsidRPr="001218F7" w:rsidRDefault="001218F7" w:rsidP="001218F7">
      <w:pPr>
        <w:widowControl w:val="0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Комитет по защите беспристрастности рассматривает спорные вопросы конфиденциально. Во время принятия решения должны присутствовать только члены Комитета по защите беспристрастности.</w:t>
      </w:r>
    </w:p>
    <w:p w:rsidR="001218F7" w:rsidRPr="001218F7" w:rsidRDefault="001218F7" w:rsidP="001218F7">
      <w:pPr>
        <w:widowControl w:val="0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К рассмотрению не привлекаются специалисты, проводившие сертификацию и принимавшие решения по сертификации.</w:t>
      </w:r>
    </w:p>
    <w:p w:rsidR="001218F7" w:rsidRPr="001218F7" w:rsidRDefault="001218F7" w:rsidP="00121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Заказчика письменно уведомляют о принятом решении.</w:t>
      </w:r>
    </w:p>
    <w:p w:rsidR="001218F7" w:rsidRPr="001218F7" w:rsidRDefault="001218F7" w:rsidP="00121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При рассмотрении апелляции или претензии соблюдаются требования к обеспечению конфиденциальности информации и требования об исключении дискриминации по отношению к предъявителю апелляции или претензии.</w:t>
      </w:r>
    </w:p>
    <w:p w:rsidR="001218F7" w:rsidRPr="001218F7" w:rsidRDefault="001218F7" w:rsidP="001218F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несогласия с решением Комитета по защите беспристрастности, его действием (бездействием) заказчик, а также другие заинтересованные стороны вправе обратиться с апелляцией в Суд Республики Беларусь. </w:t>
      </w:r>
    </w:p>
    <w:p w:rsidR="001218F7" w:rsidRPr="001218F7" w:rsidRDefault="001218F7" w:rsidP="001218F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Заказчика письменно уведомляют о принятом решении.</w:t>
      </w:r>
    </w:p>
    <w:p w:rsidR="001218F7" w:rsidRPr="001218F7" w:rsidRDefault="001218F7" w:rsidP="001218F7">
      <w:pPr>
        <w:tabs>
          <w:tab w:val="left" w:pos="1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В случае необходимости, по результатам рассмотрения апелляции или претензии заказчика, руководитель Органа по сертификации принимает решение о разработке корректирующих и предупреждающих мероприятий.</w:t>
      </w:r>
    </w:p>
    <w:p w:rsidR="001218F7" w:rsidRDefault="001218F7" w:rsidP="001218F7">
      <w:pPr>
        <w:tabs>
          <w:tab w:val="left" w:pos="1253"/>
        </w:tabs>
        <w:ind w:firstLine="709"/>
        <w:jc w:val="both"/>
        <w:rPr>
          <w:sz w:val="24"/>
        </w:rPr>
      </w:pPr>
      <w:bookmarkStart w:id="2" w:name="_GoBack"/>
      <w:bookmarkEnd w:id="2"/>
    </w:p>
    <w:p w:rsidR="001218F7" w:rsidRPr="00F52B2C" w:rsidRDefault="001218F7" w:rsidP="001218F7">
      <w:pPr>
        <w:tabs>
          <w:tab w:val="left" w:pos="1253"/>
        </w:tabs>
        <w:ind w:firstLine="709"/>
        <w:jc w:val="both"/>
        <w:rPr>
          <w:sz w:val="24"/>
        </w:rPr>
      </w:pPr>
    </w:p>
    <w:p w:rsidR="001218F7" w:rsidRDefault="001218F7" w:rsidP="001218F7">
      <w:pPr>
        <w:pStyle w:val="1"/>
        <w:ind w:firstLine="720"/>
        <w:rPr>
          <w:caps/>
          <w:color w:val="000000"/>
          <w:sz w:val="24"/>
          <w:szCs w:val="24"/>
        </w:rPr>
      </w:pPr>
      <w:bookmarkStart w:id="3" w:name="_Toc416166453"/>
      <w:bookmarkStart w:id="4" w:name="_Toc101792083"/>
      <w:r>
        <w:rPr>
          <w:caps/>
          <w:color w:val="000000"/>
          <w:sz w:val="24"/>
          <w:szCs w:val="24"/>
        </w:rPr>
        <w:t>Жалобы</w:t>
      </w:r>
      <w:bookmarkEnd w:id="3"/>
      <w:bookmarkEnd w:id="4"/>
    </w:p>
    <w:p w:rsidR="001218F7" w:rsidRPr="00961DA1" w:rsidRDefault="001218F7" w:rsidP="001218F7"/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В орган по сертификации персонала могут быть направлены претензии к производственной деятельности специалиста, владельца сертификата, к организации его работы или несоблюдения им правил профессионал</w:t>
      </w:r>
      <w:r w:rsidRPr="001218F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ной этики. </w:t>
      </w:r>
      <w:proofErr w:type="gramStart"/>
      <w:r w:rsidRPr="001218F7">
        <w:rPr>
          <w:rFonts w:ascii="Times New Roman" w:hAnsi="Times New Roman" w:cs="Times New Roman"/>
          <w:color w:val="000000"/>
          <w:sz w:val="28"/>
          <w:szCs w:val="28"/>
        </w:rPr>
        <w:t>Ответственность  за</w:t>
      </w:r>
      <w:proofErr w:type="gramEnd"/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 сбор и проверку информации по жалобе несет руководитель органа по сертификации персонала.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Анонимные жалобы к рассмотрению не принимаются. 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Основным правилом рассмотрения жалобы в ОСП является объективность и беспристрастность в принятии решения.</w:t>
      </w:r>
    </w:p>
    <w:p w:rsidR="001218F7" w:rsidRPr="001218F7" w:rsidRDefault="001218F7" w:rsidP="001218F7">
      <w:pPr>
        <w:tabs>
          <w:tab w:val="left" w:pos="12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Процедура обращения с жалобами является общедоступной для заинтересованных сторон</w:t>
      </w:r>
      <w:r w:rsidRPr="001218F7">
        <w:rPr>
          <w:rFonts w:ascii="Times New Roman" w:hAnsi="Times New Roman" w:cs="Times New Roman"/>
          <w:sz w:val="28"/>
          <w:szCs w:val="28"/>
        </w:rPr>
        <w:t>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Поступившая жалоба регистрируется в журнале </w:t>
      </w:r>
      <w:r w:rsidRPr="001218F7">
        <w:rPr>
          <w:rFonts w:ascii="Times New Roman" w:hAnsi="Times New Roman" w:cs="Times New Roman"/>
          <w:sz w:val="28"/>
          <w:szCs w:val="28"/>
        </w:rPr>
        <w:t>«Журнал регистрации претензий, апелляций, жалоб».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При получении жалобы определяется, имеет ли жалоба отношение к сертификационной деятельности, за которую несет ответственность орган по сертификации персонала. Если это так, то жалоба рассматривается на совете органа по сертификации не позднее одного месяца после ее получения.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Если жалоба поступает на сертифицированного специалиста, ОСП пересылает текст жалобы этому специалисту и выносит на рассмотрение на совет по сертификации орган по сертификации профессиональной компетентности персонала.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При рассмотрении данной жалобы на совете органа по сертификации должны соблюд</w:t>
      </w:r>
      <w:r w:rsidRPr="001218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18F7">
        <w:rPr>
          <w:rFonts w:ascii="Times New Roman" w:hAnsi="Times New Roman" w:cs="Times New Roman"/>
          <w:color w:val="000000"/>
          <w:sz w:val="28"/>
          <w:szCs w:val="28"/>
        </w:rPr>
        <w:t>ться следующие требования: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входящие в состав совета по сертификации, специалисты должны быть компетентными в вопросах, составляющих предмет жалобы;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входящие в состав совета по сертификации, специалисты не должны иметь прямой заинтересова</w:t>
      </w:r>
      <w:r w:rsidRPr="001218F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218F7">
        <w:rPr>
          <w:rFonts w:ascii="Times New Roman" w:hAnsi="Times New Roman" w:cs="Times New Roman"/>
          <w:color w:val="000000"/>
          <w:sz w:val="28"/>
          <w:szCs w:val="28"/>
        </w:rPr>
        <w:t>ности в результатах рассмотрения жалобы;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входящие в состав совета по сертификации, специалисты, не имеют права принимать решения по жалобе, если они участвовали в процессе сертификации или в обучении заявителя на сертификацию в течение последних двух лет.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Результаты рассмотрения жалобы оформляются решением совета по сертификации органа по сертификации.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Предъявитель жалобы (далее по тексту Заказчик) письменно уведомляется о получении жалобы органом по сертификации и состоянии работ по ее рассмотрению и имеет право быть выслушанным на заседании совета по сертификации.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Совет по сертификации рассматривает спорные вопросы конфиденциально. Во время принятия решения должны присутствовать только Совета по сертификации.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Процесс рассмотрения жалобы, а также предъявитель жалобы и тема жалобы должны соответствовать требованиям конфиденциальности.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Заказчика письменно уведомляют о принятом решении. Решение о жалобе, направляемое предъявителю жалобы, должно быть принято, проанализировано и подтверждено персоналом ОСП, ранее не участвовавшем в процессе рассмотрения жалобы.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При приостановлении или отмене действия сертификата компетентности информация о принятом решении направляется также заявителю (сертифицированному специалисту) и в реестр Системы для внесения изменений.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с решением совета по сертификации, его действием (бездействием) заказчик, а также другие заинтересованные стороны вправе обратиться с жалобой в Суд Республики Беларусь. 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Все материалы по рассмотрению жалобы хранятся 5 лет.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8F7" w:rsidRPr="001218F7" w:rsidRDefault="001218F7" w:rsidP="00DC237C">
      <w:pPr>
        <w:rPr>
          <w:rFonts w:ascii="Times New Roman" w:hAnsi="Times New Roman" w:cs="Times New Roman"/>
          <w:caps/>
          <w:sz w:val="28"/>
          <w:szCs w:val="28"/>
        </w:rPr>
      </w:pPr>
    </w:p>
    <w:sectPr w:rsidR="001218F7" w:rsidRPr="0012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C00F62"/>
    <w:lvl w:ilvl="0">
      <w:numFmt w:val="bullet"/>
      <w:lvlText w:val="*"/>
      <w:lvlJc w:val="left"/>
    </w:lvl>
  </w:abstractNum>
  <w:abstractNum w:abstractNumId="1" w15:restartNumberingAfterBreak="0">
    <w:nsid w:val="4F17638A"/>
    <w:multiLevelType w:val="hybridMultilevel"/>
    <w:tmpl w:val="D5F22E50"/>
    <w:lvl w:ilvl="0" w:tplc="11DCA82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5F"/>
    <w:rsid w:val="001218F7"/>
    <w:rsid w:val="001F3B03"/>
    <w:rsid w:val="00507F08"/>
    <w:rsid w:val="005D6983"/>
    <w:rsid w:val="007D505F"/>
    <w:rsid w:val="00813C89"/>
    <w:rsid w:val="00A03AA5"/>
    <w:rsid w:val="00CC273F"/>
    <w:rsid w:val="00DC01A2"/>
    <w:rsid w:val="00DC237C"/>
    <w:rsid w:val="00E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1565D-8663-4C7C-8F6E-B0C904FD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8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1A2"/>
  </w:style>
  <w:style w:type="paragraph" w:styleId="a5">
    <w:name w:val="Body Text"/>
    <w:basedOn w:val="a"/>
    <w:link w:val="a6"/>
    <w:semiHidden/>
    <w:unhideWhenUsed/>
    <w:rsid w:val="00DC237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C237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DC237C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808080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C237C"/>
    <w:rPr>
      <w:rFonts w:ascii="Arial" w:eastAsia="Times New Roman" w:hAnsi="Arial" w:cs="Times New Roman"/>
      <w:b/>
      <w:i/>
      <w:color w:val="808080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C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37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218F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s.shut</dc:creator>
  <cp:keywords/>
  <dc:description/>
  <cp:lastModifiedBy>v.polzikava</cp:lastModifiedBy>
  <cp:revision>3</cp:revision>
  <cp:lastPrinted>2024-07-09T07:25:00Z</cp:lastPrinted>
  <dcterms:created xsi:type="dcterms:W3CDTF">2024-07-09T07:48:00Z</dcterms:created>
  <dcterms:modified xsi:type="dcterms:W3CDTF">2024-07-09T07:49:00Z</dcterms:modified>
</cp:coreProperties>
</file>